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AD15D2">
      <w:pPr>
        <w:widowControl/>
        <w:jc w:val="center"/>
        <w:textAlignment w:val="center"/>
        <w:rPr>
          <w:rStyle w:val="4"/>
          <w:rFonts w:hint="eastAsia" w:ascii="Songti SC Regular" w:hAnsi="Songti SC Regular" w:eastAsia="Songti SC Regular" w:cs="Songti SC Regular"/>
          <w:sz w:val="32"/>
          <w:szCs w:val="32"/>
          <w:lang w:bidi="ar"/>
        </w:rPr>
      </w:pPr>
      <w:r>
        <w:rPr>
          <w:rStyle w:val="4"/>
          <w:rFonts w:hint="eastAsia" w:ascii="Songti SC Regular" w:hAnsi="Songti SC Regular" w:eastAsia="Songti SC Regular" w:cs="Songti SC Regular"/>
          <w:sz w:val="32"/>
          <w:szCs w:val="32"/>
          <w:lang w:bidi="ar"/>
        </w:rPr>
        <w:t>上海市同济口腔医院（同济大学附属口腔医院）</w:t>
      </w:r>
      <w:bookmarkStart w:id="0" w:name="_GoBack"/>
      <w:bookmarkEnd w:id="0"/>
    </w:p>
    <w:p w14:paraId="51C24F73">
      <w:pPr>
        <w:widowControl/>
        <w:jc w:val="center"/>
        <w:textAlignment w:val="center"/>
        <w:rPr>
          <w:rStyle w:val="4"/>
          <w:rFonts w:hint="eastAsia" w:ascii="Songti SC Regular" w:hAnsi="Songti SC Regular" w:eastAsia="Songti SC Regular" w:cs="Songti SC Regular"/>
          <w:sz w:val="32"/>
          <w:szCs w:val="32"/>
          <w:lang w:bidi="ar"/>
        </w:rPr>
      </w:pPr>
      <w:r>
        <w:rPr>
          <w:rStyle w:val="4"/>
          <w:rFonts w:hint="eastAsia" w:ascii="Songti SC Regular" w:hAnsi="Songti SC Regular" w:eastAsia="Songti SC Regular" w:cs="Songti SC Regular"/>
          <w:sz w:val="32"/>
          <w:szCs w:val="32"/>
          <w:lang w:bidi="ar"/>
        </w:rPr>
        <w:t>口腔颌面外科</w:t>
      </w:r>
      <w:r>
        <w:rPr>
          <w:rStyle w:val="4"/>
          <w:rFonts w:hint="eastAsia" w:ascii="Songti SC Regular" w:hAnsi="Songti SC Regular" w:eastAsia="Songti SC Regular" w:cs="Songti SC Regular"/>
          <w:sz w:val="32"/>
          <w:szCs w:val="32"/>
          <w:lang w:bidi="ar"/>
        </w:rPr>
        <w:t>三</w:t>
      </w:r>
      <w:r>
        <w:rPr>
          <w:rStyle w:val="4"/>
          <w:rFonts w:hint="eastAsia" w:ascii="Songti SC Regular" w:hAnsi="Songti SC Regular" w:eastAsia="Songti SC Regular" w:cs="Songti SC Regular"/>
          <w:sz w:val="32"/>
          <w:szCs w:val="32"/>
          <w:lang w:bidi="ar"/>
        </w:rPr>
        <w:t>、</w:t>
      </w:r>
      <w:r>
        <w:rPr>
          <w:rStyle w:val="4"/>
          <w:rFonts w:hint="eastAsia" w:ascii="Songti SC Regular" w:hAnsi="Songti SC Regular" w:eastAsia="Songti SC Regular" w:cs="Songti SC Regular"/>
          <w:sz w:val="32"/>
          <w:szCs w:val="32"/>
          <w:lang w:bidi="ar"/>
        </w:rPr>
        <w:t>四级手</w:t>
      </w:r>
      <w:r>
        <w:rPr>
          <w:rStyle w:val="4"/>
          <w:rFonts w:hint="eastAsia" w:ascii="Songti SC Regular" w:hAnsi="Songti SC Regular" w:eastAsia="Songti SC Regular" w:cs="Songti SC Regular"/>
          <w:sz w:val="32"/>
          <w:szCs w:val="32"/>
          <w:lang w:bidi="ar"/>
        </w:rPr>
        <w:t>术分级与手术编码</w:t>
      </w:r>
    </w:p>
    <w:tbl>
      <w:tblPr>
        <w:tblStyle w:val="2"/>
        <w:tblpPr w:leftFromText="180" w:rightFromText="180" w:vertAnchor="text" w:horzAnchor="page" w:tblpX="1918" w:tblpY="562"/>
        <w:tblOverlap w:val="never"/>
        <w:tblW w:w="828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93"/>
        <w:gridCol w:w="3095"/>
      </w:tblGrid>
      <w:tr w14:paraId="2B827203">
        <w:trPr>
          <w:trHeight w:val="285" w:hRule="atLeast"/>
        </w:trPr>
        <w:tc>
          <w:tcPr>
            <w:tcW w:w="5193" w:type="dxa"/>
            <w:vAlign w:val="center"/>
          </w:tcPr>
          <w:p w14:paraId="1887105A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Style w:val="4"/>
                <w:rFonts w:hint="default"/>
                <w:lang w:bidi="ar"/>
              </w:rPr>
              <w:t>（一） 四级手术</w:t>
            </w:r>
          </w:p>
        </w:tc>
        <w:tc>
          <w:tcPr>
            <w:tcW w:w="3095" w:type="dxa"/>
            <w:vAlign w:val="center"/>
          </w:tcPr>
          <w:p w14:paraId="2C503073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手术编码</w:t>
            </w:r>
          </w:p>
        </w:tc>
      </w:tr>
      <w:tr w14:paraId="6BE7BCAD">
        <w:trPr>
          <w:trHeight w:val="285" w:hRule="atLeast"/>
        </w:trPr>
        <w:tc>
          <w:tcPr>
            <w:tcW w:w="5193" w:type="dxa"/>
            <w:vAlign w:val="center"/>
          </w:tcPr>
          <w:p w14:paraId="39DFB2CC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1.舌骨上颈淋巴结清扫术</w:t>
            </w:r>
          </w:p>
        </w:tc>
        <w:tc>
          <w:tcPr>
            <w:tcW w:w="3095" w:type="dxa"/>
            <w:vAlign w:val="center"/>
          </w:tcPr>
          <w:p w14:paraId="14907FE9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40.4000x003</w:t>
            </w:r>
          </w:p>
        </w:tc>
      </w:tr>
      <w:tr w14:paraId="6F617DDD">
        <w:trPr>
          <w:trHeight w:val="285" w:hRule="atLeast"/>
        </w:trPr>
        <w:tc>
          <w:tcPr>
            <w:tcW w:w="5193" w:type="dxa"/>
            <w:vAlign w:val="center"/>
          </w:tcPr>
          <w:p w14:paraId="7D26961A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2.根治性颈淋巴结清扫</w:t>
            </w:r>
          </w:p>
        </w:tc>
        <w:tc>
          <w:tcPr>
            <w:tcW w:w="3095" w:type="dxa"/>
            <w:vAlign w:val="center"/>
          </w:tcPr>
          <w:p w14:paraId="302F6E2D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 xml:space="preserve">40.4000 </w:t>
            </w:r>
          </w:p>
        </w:tc>
      </w:tr>
      <w:tr w14:paraId="7E21B8AC">
        <w:trPr>
          <w:trHeight w:val="285" w:hRule="atLeast"/>
        </w:trPr>
        <w:tc>
          <w:tcPr>
            <w:tcW w:w="5193" w:type="dxa"/>
            <w:vAlign w:val="center"/>
          </w:tcPr>
          <w:p w14:paraId="045D6B9F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Style w:val="4"/>
                <w:rFonts w:hint="default"/>
                <w:lang w:bidi="ar"/>
              </w:rPr>
              <w:t>3.根治性颈淋巴结清扫，单侧</w:t>
            </w:r>
          </w:p>
        </w:tc>
        <w:tc>
          <w:tcPr>
            <w:tcW w:w="3095" w:type="dxa"/>
            <w:vAlign w:val="center"/>
          </w:tcPr>
          <w:p w14:paraId="1C8ADFDF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40.4100</w:t>
            </w:r>
          </w:p>
        </w:tc>
      </w:tr>
      <w:tr w14:paraId="0A6AF1ED">
        <w:trPr>
          <w:trHeight w:val="285" w:hRule="atLeast"/>
        </w:trPr>
        <w:tc>
          <w:tcPr>
            <w:tcW w:w="5193" w:type="dxa"/>
            <w:vAlign w:val="center"/>
          </w:tcPr>
          <w:p w14:paraId="760B5175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Style w:val="4"/>
                <w:rFonts w:hint="default"/>
                <w:lang w:bidi="ar"/>
              </w:rPr>
              <w:t>4.根治性颈淋巴结清扫，双侧</w:t>
            </w:r>
          </w:p>
        </w:tc>
        <w:tc>
          <w:tcPr>
            <w:tcW w:w="3095" w:type="dxa"/>
            <w:vAlign w:val="center"/>
          </w:tcPr>
          <w:p w14:paraId="608A00C8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40.4200</w:t>
            </w:r>
          </w:p>
        </w:tc>
      </w:tr>
      <w:tr w14:paraId="12FD2777">
        <w:trPr>
          <w:trHeight w:val="285" w:hRule="atLeast"/>
        </w:trPr>
        <w:tc>
          <w:tcPr>
            <w:tcW w:w="5193" w:type="dxa"/>
            <w:vAlign w:val="center"/>
          </w:tcPr>
          <w:p w14:paraId="085D2C38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5.颌下淋巴结清扫术</w:t>
            </w:r>
          </w:p>
        </w:tc>
        <w:tc>
          <w:tcPr>
            <w:tcW w:w="3095" w:type="dxa"/>
            <w:vAlign w:val="center"/>
          </w:tcPr>
          <w:p w14:paraId="60BD702C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40.5901</w:t>
            </w:r>
          </w:p>
        </w:tc>
      </w:tr>
      <w:tr w14:paraId="2A5AAB72">
        <w:trPr>
          <w:trHeight w:val="285" w:hRule="atLeast"/>
        </w:trPr>
        <w:tc>
          <w:tcPr>
            <w:tcW w:w="5193" w:type="dxa"/>
            <w:vAlign w:val="center"/>
          </w:tcPr>
          <w:p w14:paraId="426898D1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6.下颌骨全部切除术同时伴重建术</w:t>
            </w:r>
          </w:p>
        </w:tc>
        <w:tc>
          <w:tcPr>
            <w:tcW w:w="3095" w:type="dxa"/>
            <w:vAlign w:val="center"/>
          </w:tcPr>
          <w:p w14:paraId="01923159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76.4100</w:t>
            </w:r>
          </w:p>
        </w:tc>
      </w:tr>
      <w:tr w14:paraId="0AD90F9F">
        <w:trPr>
          <w:trHeight w:val="285" w:hRule="atLeast"/>
        </w:trPr>
        <w:tc>
          <w:tcPr>
            <w:tcW w:w="5193" w:type="dxa"/>
            <w:vAlign w:val="center"/>
          </w:tcPr>
          <w:p w14:paraId="016B0FA8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7.面骨骨全部切除术</w:t>
            </w:r>
          </w:p>
        </w:tc>
        <w:tc>
          <w:tcPr>
            <w:tcW w:w="3095" w:type="dxa"/>
            <w:vAlign w:val="center"/>
          </w:tcPr>
          <w:p w14:paraId="42DE451D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76.4500x003</w:t>
            </w:r>
          </w:p>
        </w:tc>
      </w:tr>
      <w:tr w14:paraId="186ED449">
        <w:trPr>
          <w:trHeight w:val="285" w:hRule="atLeast"/>
        </w:trPr>
        <w:tc>
          <w:tcPr>
            <w:tcW w:w="5193" w:type="dxa"/>
            <w:vAlign w:val="center"/>
          </w:tcPr>
          <w:p w14:paraId="25D151B6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8.上颌骨全部切除术伴重建术</w:t>
            </w:r>
          </w:p>
        </w:tc>
        <w:tc>
          <w:tcPr>
            <w:tcW w:w="3095" w:type="dxa"/>
            <w:vAlign w:val="center"/>
          </w:tcPr>
          <w:p w14:paraId="6297133C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76.4502</w:t>
            </w:r>
          </w:p>
        </w:tc>
      </w:tr>
      <w:tr w14:paraId="7B6DA193">
        <w:trPr>
          <w:trHeight w:val="285" w:hRule="atLeast"/>
        </w:trPr>
        <w:tc>
          <w:tcPr>
            <w:tcW w:w="5193" w:type="dxa"/>
            <w:vAlign w:val="center"/>
          </w:tcPr>
          <w:p w14:paraId="48ECD97C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9.带血管蒂腓骨移植术</w:t>
            </w:r>
          </w:p>
        </w:tc>
        <w:tc>
          <w:tcPr>
            <w:tcW w:w="3095" w:type="dxa"/>
            <w:vAlign w:val="center"/>
          </w:tcPr>
          <w:p w14:paraId="7BEBA023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78.0700x005</w:t>
            </w:r>
          </w:p>
        </w:tc>
      </w:tr>
      <w:tr w14:paraId="7D2A8C1F">
        <w:trPr>
          <w:trHeight w:val="285" w:hRule="atLeast"/>
        </w:trPr>
        <w:tc>
          <w:tcPr>
            <w:tcW w:w="5193" w:type="dxa"/>
            <w:vAlign w:val="center"/>
          </w:tcPr>
          <w:p w14:paraId="5F853FC5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10.带血管化腓骨肌皮瓣移植术</w:t>
            </w:r>
          </w:p>
        </w:tc>
        <w:tc>
          <w:tcPr>
            <w:tcW w:w="3095" w:type="dxa"/>
            <w:vAlign w:val="center"/>
          </w:tcPr>
          <w:p w14:paraId="49C0A25F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86.7400x036</w:t>
            </w:r>
          </w:p>
        </w:tc>
      </w:tr>
      <w:tr w14:paraId="60B78BB5">
        <w:trPr>
          <w:trHeight w:val="285" w:hRule="atLeast"/>
        </w:trPr>
        <w:tc>
          <w:tcPr>
            <w:tcW w:w="5193" w:type="dxa"/>
            <w:vAlign w:val="center"/>
          </w:tcPr>
          <w:p w14:paraId="22138920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Style w:val="4"/>
                <w:rFonts w:hint="default"/>
                <w:lang w:bidi="ar"/>
              </w:rPr>
              <w:t>（二） 三级手术</w:t>
            </w:r>
          </w:p>
        </w:tc>
        <w:tc>
          <w:tcPr>
            <w:tcW w:w="3095" w:type="dxa"/>
            <w:vAlign w:val="center"/>
          </w:tcPr>
          <w:p w14:paraId="429C0C13">
            <w:pPr>
              <w:jc w:val="left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025C1859">
        <w:trPr>
          <w:trHeight w:val="285" w:hRule="atLeast"/>
        </w:trPr>
        <w:tc>
          <w:tcPr>
            <w:tcW w:w="5193" w:type="dxa"/>
            <w:vAlign w:val="center"/>
          </w:tcPr>
          <w:p w14:paraId="2FD00CB5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Style w:val="4"/>
                <w:rFonts w:hint="default"/>
                <w:lang w:bidi="ar"/>
              </w:rPr>
              <w:t>1.</w:t>
            </w:r>
            <w:r>
              <w:rPr>
                <w:rStyle w:val="5"/>
                <w:rFonts w:hint="default"/>
                <w:lang w:bidi="ar"/>
              </w:rPr>
              <w:t xml:space="preserve"> </w:t>
            </w:r>
            <w:r>
              <w:rPr>
                <w:rStyle w:val="4"/>
                <w:rFonts w:hint="default"/>
                <w:lang w:bidi="ar"/>
              </w:rPr>
              <w:t>根治性上颌窦切开术</w:t>
            </w:r>
          </w:p>
        </w:tc>
        <w:tc>
          <w:tcPr>
            <w:tcW w:w="3095" w:type="dxa"/>
            <w:vAlign w:val="center"/>
          </w:tcPr>
          <w:p w14:paraId="567628DE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22.3100</w:t>
            </w:r>
          </w:p>
        </w:tc>
      </w:tr>
      <w:tr w14:paraId="1D29D4C0">
        <w:trPr>
          <w:trHeight w:val="285" w:hRule="atLeast"/>
        </w:trPr>
        <w:tc>
          <w:tcPr>
            <w:tcW w:w="5193" w:type="dxa"/>
            <w:vAlign w:val="center"/>
          </w:tcPr>
          <w:p w14:paraId="2FBF38F7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Style w:val="4"/>
                <w:rFonts w:hint="default"/>
                <w:lang w:bidi="ar"/>
              </w:rPr>
              <w:t>2.</w:t>
            </w:r>
            <w:r>
              <w:rPr>
                <w:rStyle w:val="5"/>
                <w:rFonts w:hint="default"/>
                <w:lang w:bidi="ar"/>
              </w:rPr>
              <w:t xml:space="preserve"> </w:t>
            </w:r>
            <w:r>
              <w:rPr>
                <w:rStyle w:val="4"/>
                <w:rFonts w:hint="default"/>
                <w:lang w:bidi="ar"/>
              </w:rPr>
              <w:t>上颌窦根治术</w:t>
            </w:r>
          </w:p>
        </w:tc>
        <w:tc>
          <w:tcPr>
            <w:tcW w:w="3095" w:type="dxa"/>
            <w:vAlign w:val="center"/>
          </w:tcPr>
          <w:p w14:paraId="58D7548C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22.3100x002</w:t>
            </w:r>
          </w:p>
        </w:tc>
      </w:tr>
      <w:tr w14:paraId="1A55EA10">
        <w:trPr>
          <w:trHeight w:val="285" w:hRule="atLeast"/>
        </w:trPr>
        <w:tc>
          <w:tcPr>
            <w:tcW w:w="5193" w:type="dxa"/>
            <w:vAlign w:val="center"/>
          </w:tcPr>
          <w:p w14:paraId="399DEEC4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Style w:val="4"/>
                <w:rFonts w:hint="default"/>
                <w:lang w:bidi="ar"/>
              </w:rPr>
              <w:t>3.</w:t>
            </w:r>
            <w:r>
              <w:rPr>
                <w:rStyle w:val="5"/>
                <w:rFonts w:hint="default"/>
                <w:lang w:bidi="ar"/>
              </w:rPr>
              <w:t xml:space="preserve"> </w:t>
            </w:r>
            <w:r>
              <w:rPr>
                <w:rStyle w:val="4"/>
                <w:rFonts w:hint="default"/>
                <w:lang w:bidi="ar"/>
              </w:rPr>
              <w:t>牙龈病损切除术</w:t>
            </w:r>
          </w:p>
        </w:tc>
        <w:tc>
          <w:tcPr>
            <w:tcW w:w="3095" w:type="dxa"/>
            <w:vAlign w:val="center"/>
          </w:tcPr>
          <w:p w14:paraId="4A406A9B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24.3100x003</w:t>
            </w:r>
          </w:p>
        </w:tc>
      </w:tr>
      <w:tr w14:paraId="4502A014">
        <w:trPr>
          <w:trHeight w:val="285" w:hRule="atLeast"/>
        </w:trPr>
        <w:tc>
          <w:tcPr>
            <w:tcW w:w="5193" w:type="dxa"/>
            <w:vAlign w:val="center"/>
          </w:tcPr>
          <w:p w14:paraId="2F6EB8E8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Style w:val="4"/>
                <w:rFonts w:hint="default"/>
                <w:lang w:bidi="ar"/>
              </w:rPr>
              <w:t>4.</w:t>
            </w:r>
            <w:r>
              <w:rPr>
                <w:rStyle w:val="5"/>
                <w:rFonts w:hint="default"/>
                <w:lang w:bidi="ar"/>
              </w:rPr>
              <w:t xml:space="preserve"> </w:t>
            </w:r>
            <w:r>
              <w:rPr>
                <w:rStyle w:val="4"/>
                <w:rFonts w:hint="default"/>
                <w:lang w:bidi="ar"/>
              </w:rPr>
              <w:t>牙槽嵴植骨修复术</w:t>
            </w:r>
          </w:p>
        </w:tc>
        <w:tc>
          <w:tcPr>
            <w:tcW w:w="3095" w:type="dxa"/>
            <w:vAlign w:val="center"/>
          </w:tcPr>
          <w:p w14:paraId="00F06A44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24.5x02</w:t>
            </w:r>
          </w:p>
        </w:tc>
      </w:tr>
      <w:tr w14:paraId="6368ECDF">
        <w:trPr>
          <w:trHeight w:val="285" w:hRule="atLeast"/>
        </w:trPr>
        <w:tc>
          <w:tcPr>
            <w:tcW w:w="5193" w:type="dxa"/>
            <w:vAlign w:val="center"/>
          </w:tcPr>
          <w:p w14:paraId="6514F964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Style w:val="4"/>
                <w:rFonts w:hint="default"/>
                <w:lang w:bidi="ar"/>
              </w:rPr>
              <w:t>5.</w:t>
            </w:r>
            <w:r>
              <w:rPr>
                <w:rStyle w:val="5"/>
                <w:rFonts w:hint="default"/>
                <w:lang w:bidi="ar"/>
              </w:rPr>
              <w:t xml:space="preserve"> </w:t>
            </w:r>
            <w:r>
              <w:rPr>
                <w:rStyle w:val="4"/>
                <w:rFonts w:hint="default"/>
                <w:lang w:bidi="ar"/>
              </w:rPr>
              <w:t>牙槽嵴裂植骨术</w:t>
            </w:r>
          </w:p>
        </w:tc>
        <w:tc>
          <w:tcPr>
            <w:tcW w:w="3095" w:type="dxa"/>
            <w:vAlign w:val="center"/>
          </w:tcPr>
          <w:p w14:paraId="00B06E70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24.5x05</w:t>
            </w:r>
          </w:p>
        </w:tc>
      </w:tr>
      <w:tr w14:paraId="693BBDAC">
        <w:trPr>
          <w:trHeight w:val="285" w:hRule="atLeast"/>
        </w:trPr>
        <w:tc>
          <w:tcPr>
            <w:tcW w:w="5193" w:type="dxa"/>
            <w:vAlign w:val="center"/>
          </w:tcPr>
          <w:p w14:paraId="127D0789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Style w:val="4"/>
                <w:rFonts w:hint="default"/>
                <w:lang w:bidi="ar"/>
              </w:rPr>
              <w:t>6.</w:t>
            </w:r>
            <w:r>
              <w:rPr>
                <w:rStyle w:val="5"/>
                <w:rFonts w:hint="default"/>
                <w:lang w:bidi="ar"/>
              </w:rPr>
              <w:t xml:space="preserve"> </w:t>
            </w:r>
            <w:r>
              <w:rPr>
                <w:rStyle w:val="4"/>
                <w:rFonts w:hint="default"/>
                <w:lang w:bidi="ar"/>
              </w:rPr>
              <w:t>舌扩大性切除术</w:t>
            </w:r>
          </w:p>
        </w:tc>
        <w:tc>
          <w:tcPr>
            <w:tcW w:w="3095" w:type="dxa"/>
            <w:vAlign w:val="center"/>
          </w:tcPr>
          <w:p w14:paraId="23FF5E41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25.4x00x001</w:t>
            </w:r>
          </w:p>
        </w:tc>
      </w:tr>
      <w:tr w14:paraId="74B563BB">
        <w:trPr>
          <w:trHeight w:val="285" w:hRule="atLeast"/>
        </w:trPr>
        <w:tc>
          <w:tcPr>
            <w:tcW w:w="5193" w:type="dxa"/>
            <w:vAlign w:val="center"/>
          </w:tcPr>
          <w:p w14:paraId="0EEB76CB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Style w:val="4"/>
                <w:rFonts w:hint="default"/>
                <w:lang w:bidi="ar"/>
              </w:rPr>
              <w:t>7.</w:t>
            </w:r>
            <w:r>
              <w:rPr>
                <w:rStyle w:val="5"/>
                <w:rFonts w:hint="default"/>
                <w:lang w:bidi="ar"/>
              </w:rPr>
              <w:t xml:space="preserve"> </w:t>
            </w:r>
            <w:r>
              <w:rPr>
                <w:rStyle w:val="4"/>
                <w:rFonts w:hint="default"/>
                <w:lang w:bidi="ar"/>
              </w:rPr>
              <w:t>半舌切除术</w:t>
            </w:r>
          </w:p>
        </w:tc>
        <w:tc>
          <w:tcPr>
            <w:tcW w:w="3095" w:type="dxa"/>
            <w:vAlign w:val="center"/>
          </w:tcPr>
          <w:p w14:paraId="7A30CE63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25.2x01</w:t>
            </w:r>
          </w:p>
        </w:tc>
      </w:tr>
      <w:tr w14:paraId="064264C5">
        <w:trPr>
          <w:trHeight w:val="285" w:hRule="atLeast"/>
        </w:trPr>
        <w:tc>
          <w:tcPr>
            <w:tcW w:w="5193" w:type="dxa"/>
            <w:vAlign w:val="center"/>
          </w:tcPr>
          <w:p w14:paraId="4D7EB909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Style w:val="4"/>
                <w:rFonts w:hint="default"/>
                <w:lang w:bidi="ar"/>
              </w:rPr>
              <w:t>8.</w:t>
            </w:r>
            <w:r>
              <w:rPr>
                <w:rStyle w:val="5"/>
                <w:rFonts w:hint="default"/>
                <w:lang w:bidi="ar"/>
              </w:rPr>
              <w:t xml:space="preserve"> </w:t>
            </w:r>
            <w:r>
              <w:rPr>
                <w:rStyle w:val="4"/>
                <w:rFonts w:hint="default"/>
                <w:lang w:bidi="ar"/>
              </w:rPr>
              <w:t>舌全部切除术</w:t>
            </w:r>
          </w:p>
        </w:tc>
        <w:tc>
          <w:tcPr>
            <w:tcW w:w="3095" w:type="dxa"/>
            <w:vAlign w:val="center"/>
          </w:tcPr>
          <w:p w14:paraId="0DE16895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25.3x00</w:t>
            </w:r>
          </w:p>
        </w:tc>
      </w:tr>
      <w:tr w14:paraId="7652CB22">
        <w:trPr>
          <w:trHeight w:val="285" w:hRule="atLeast"/>
        </w:trPr>
        <w:tc>
          <w:tcPr>
            <w:tcW w:w="5193" w:type="dxa"/>
            <w:vAlign w:val="center"/>
          </w:tcPr>
          <w:p w14:paraId="6567F608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Style w:val="4"/>
                <w:rFonts w:hint="default"/>
                <w:lang w:bidi="ar"/>
              </w:rPr>
              <w:t>9.</w:t>
            </w:r>
            <w:r>
              <w:rPr>
                <w:rStyle w:val="5"/>
                <w:rFonts w:hint="default"/>
                <w:lang w:bidi="ar"/>
              </w:rPr>
              <w:t xml:space="preserve"> </w:t>
            </w:r>
            <w:r>
              <w:rPr>
                <w:rStyle w:val="4"/>
                <w:rFonts w:hint="default"/>
                <w:lang w:bidi="ar"/>
              </w:rPr>
              <w:t>根治性舌切除术</w:t>
            </w:r>
          </w:p>
        </w:tc>
        <w:tc>
          <w:tcPr>
            <w:tcW w:w="3095" w:type="dxa"/>
            <w:vAlign w:val="center"/>
          </w:tcPr>
          <w:p w14:paraId="01032155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25.4x00</w:t>
            </w:r>
          </w:p>
        </w:tc>
      </w:tr>
      <w:tr w14:paraId="1409F876">
        <w:trPr>
          <w:trHeight w:val="285" w:hRule="atLeast"/>
        </w:trPr>
        <w:tc>
          <w:tcPr>
            <w:tcW w:w="5193" w:type="dxa"/>
            <w:vAlign w:val="center"/>
          </w:tcPr>
          <w:p w14:paraId="117BB96E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Style w:val="4"/>
                <w:rFonts w:hint="default"/>
                <w:lang w:bidi="ar"/>
              </w:rPr>
              <w:t>10.</w:t>
            </w:r>
            <w:r>
              <w:rPr>
                <w:rStyle w:val="5"/>
                <w:rFonts w:hint="default"/>
                <w:lang w:bidi="ar"/>
              </w:rPr>
              <w:t xml:space="preserve"> </w:t>
            </w:r>
            <w:r>
              <w:rPr>
                <w:rStyle w:val="4"/>
                <w:rFonts w:hint="default"/>
                <w:lang w:bidi="ar"/>
              </w:rPr>
              <w:t>腮腺病损切除术</w:t>
            </w:r>
          </w:p>
        </w:tc>
        <w:tc>
          <w:tcPr>
            <w:tcW w:w="3095" w:type="dxa"/>
            <w:vAlign w:val="center"/>
          </w:tcPr>
          <w:p w14:paraId="6081C148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26.2901</w:t>
            </w:r>
          </w:p>
        </w:tc>
      </w:tr>
      <w:tr w14:paraId="08D60DFC">
        <w:trPr>
          <w:trHeight w:val="285" w:hRule="atLeast"/>
        </w:trPr>
        <w:tc>
          <w:tcPr>
            <w:tcW w:w="5193" w:type="dxa"/>
            <w:vAlign w:val="center"/>
          </w:tcPr>
          <w:p w14:paraId="1122D3B5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Style w:val="4"/>
                <w:rFonts w:hint="default"/>
                <w:lang w:bidi="ar"/>
              </w:rPr>
              <w:t>11.</w:t>
            </w:r>
            <w:r>
              <w:rPr>
                <w:rStyle w:val="5"/>
                <w:rFonts w:hint="default"/>
                <w:lang w:bidi="ar"/>
              </w:rPr>
              <w:t xml:space="preserve"> </w:t>
            </w:r>
            <w:r>
              <w:rPr>
                <w:rStyle w:val="4"/>
                <w:rFonts w:hint="default"/>
                <w:lang w:bidi="ar"/>
              </w:rPr>
              <w:t>腮腺浅叶切除术</w:t>
            </w:r>
          </w:p>
        </w:tc>
        <w:tc>
          <w:tcPr>
            <w:tcW w:w="3095" w:type="dxa"/>
            <w:vAlign w:val="center"/>
          </w:tcPr>
          <w:p w14:paraId="7B1B9A64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26.3100x009</w:t>
            </w:r>
          </w:p>
        </w:tc>
      </w:tr>
      <w:tr w14:paraId="3945F51A">
        <w:trPr>
          <w:trHeight w:val="285" w:hRule="atLeast"/>
        </w:trPr>
        <w:tc>
          <w:tcPr>
            <w:tcW w:w="5193" w:type="dxa"/>
            <w:vAlign w:val="center"/>
          </w:tcPr>
          <w:p w14:paraId="40183B01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Style w:val="4"/>
                <w:rFonts w:hint="default"/>
                <w:lang w:bidi="ar"/>
              </w:rPr>
              <w:t>12.</w:t>
            </w:r>
            <w:r>
              <w:rPr>
                <w:rStyle w:val="5"/>
                <w:rFonts w:hint="default"/>
                <w:lang w:bidi="ar"/>
              </w:rPr>
              <w:t xml:space="preserve"> </w:t>
            </w:r>
            <w:r>
              <w:rPr>
                <w:rStyle w:val="4"/>
                <w:rFonts w:hint="default"/>
                <w:lang w:bidi="ar"/>
              </w:rPr>
              <w:t>舌下腺切除术</w:t>
            </w:r>
          </w:p>
        </w:tc>
        <w:tc>
          <w:tcPr>
            <w:tcW w:w="3095" w:type="dxa"/>
            <w:vAlign w:val="center"/>
          </w:tcPr>
          <w:p w14:paraId="4A87899B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26.3202</w:t>
            </w:r>
          </w:p>
        </w:tc>
      </w:tr>
      <w:tr w14:paraId="72A73E0F">
        <w:trPr>
          <w:trHeight w:val="285" w:hRule="atLeast"/>
        </w:trPr>
        <w:tc>
          <w:tcPr>
            <w:tcW w:w="5193" w:type="dxa"/>
            <w:vAlign w:val="center"/>
          </w:tcPr>
          <w:p w14:paraId="076C55BC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Style w:val="4"/>
                <w:rFonts w:hint="default"/>
                <w:lang w:bidi="ar"/>
              </w:rPr>
              <w:t>13.</w:t>
            </w:r>
            <w:r>
              <w:rPr>
                <w:rStyle w:val="5"/>
                <w:rFonts w:hint="default"/>
                <w:lang w:bidi="ar"/>
              </w:rPr>
              <w:t xml:space="preserve"> </w:t>
            </w:r>
            <w:r>
              <w:rPr>
                <w:rStyle w:val="4"/>
                <w:rFonts w:hint="default"/>
                <w:lang w:bidi="ar"/>
              </w:rPr>
              <w:t>口底病损切除术</w:t>
            </w:r>
          </w:p>
        </w:tc>
        <w:tc>
          <w:tcPr>
            <w:tcW w:w="3095" w:type="dxa"/>
            <w:vAlign w:val="center"/>
          </w:tcPr>
          <w:p w14:paraId="55FA67C4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27.4900x007</w:t>
            </w:r>
          </w:p>
        </w:tc>
      </w:tr>
      <w:tr w14:paraId="7F9B13EA">
        <w:trPr>
          <w:trHeight w:val="285" w:hRule="atLeast"/>
        </w:trPr>
        <w:tc>
          <w:tcPr>
            <w:tcW w:w="5193" w:type="dxa"/>
            <w:vAlign w:val="center"/>
          </w:tcPr>
          <w:p w14:paraId="6A6B8BE2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Style w:val="4"/>
                <w:rFonts w:hint="default"/>
                <w:lang w:bidi="ar"/>
              </w:rPr>
              <w:t>14.</w:t>
            </w:r>
            <w:r>
              <w:rPr>
                <w:rStyle w:val="5"/>
                <w:rFonts w:hint="default"/>
                <w:lang w:bidi="ar"/>
              </w:rPr>
              <w:t xml:space="preserve"> </w:t>
            </w:r>
            <w:r>
              <w:rPr>
                <w:rStyle w:val="4"/>
                <w:rFonts w:hint="default"/>
                <w:lang w:bidi="ar"/>
              </w:rPr>
              <w:t>口形矫正术</w:t>
            </w:r>
          </w:p>
        </w:tc>
        <w:tc>
          <w:tcPr>
            <w:tcW w:w="3095" w:type="dxa"/>
            <w:vAlign w:val="center"/>
          </w:tcPr>
          <w:p w14:paraId="0FC62E5D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27.5900x011</w:t>
            </w:r>
          </w:p>
        </w:tc>
      </w:tr>
      <w:tr w14:paraId="1D69D624">
        <w:trPr>
          <w:trHeight w:val="285" w:hRule="atLeast"/>
        </w:trPr>
        <w:tc>
          <w:tcPr>
            <w:tcW w:w="5193" w:type="dxa"/>
            <w:vAlign w:val="center"/>
          </w:tcPr>
          <w:p w14:paraId="05E61D95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Style w:val="4"/>
                <w:rFonts w:hint="default"/>
                <w:lang w:bidi="ar"/>
              </w:rPr>
              <w:t>15.</w:t>
            </w:r>
            <w:r>
              <w:rPr>
                <w:rStyle w:val="5"/>
                <w:rFonts w:hint="default"/>
                <w:lang w:bidi="ar"/>
              </w:rPr>
              <w:t xml:space="preserve"> </w:t>
            </w:r>
            <w:r>
              <w:rPr>
                <w:rStyle w:val="4"/>
                <w:rFonts w:hint="default"/>
                <w:lang w:bidi="ar"/>
              </w:rPr>
              <w:t>唇成形术</w:t>
            </w:r>
          </w:p>
        </w:tc>
        <w:tc>
          <w:tcPr>
            <w:tcW w:w="3095" w:type="dxa"/>
            <w:vAlign w:val="center"/>
          </w:tcPr>
          <w:p w14:paraId="3EA58B84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27.5903</w:t>
            </w:r>
          </w:p>
        </w:tc>
      </w:tr>
      <w:tr w14:paraId="4F57E1D3">
        <w:trPr>
          <w:trHeight w:val="285" w:hRule="atLeast"/>
        </w:trPr>
        <w:tc>
          <w:tcPr>
            <w:tcW w:w="5193" w:type="dxa"/>
            <w:vAlign w:val="center"/>
          </w:tcPr>
          <w:p w14:paraId="2420986E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Style w:val="4"/>
                <w:rFonts w:hint="default"/>
                <w:lang w:bidi="ar"/>
              </w:rPr>
              <w:t>16.</w:t>
            </w:r>
            <w:r>
              <w:rPr>
                <w:rStyle w:val="5"/>
                <w:rFonts w:hint="default"/>
                <w:lang w:bidi="ar"/>
              </w:rPr>
              <w:t xml:space="preserve"> </w:t>
            </w:r>
            <w:r>
              <w:rPr>
                <w:rStyle w:val="4"/>
                <w:rFonts w:hint="default"/>
                <w:lang w:bidi="ar"/>
              </w:rPr>
              <w:t>口底重建术</w:t>
            </w:r>
          </w:p>
        </w:tc>
        <w:tc>
          <w:tcPr>
            <w:tcW w:w="3095" w:type="dxa"/>
            <w:vAlign w:val="center"/>
          </w:tcPr>
          <w:p w14:paraId="682B22FE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27.5912</w:t>
            </w:r>
          </w:p>
        </w:tc>
      </w:tr>
      <w:tr w14:paraId="5FDC56BF">
        <w:trPr>
          <w:trHeight w:val="285" w:hRule="atLeast"/>
        </w:trPr>
        <w:tc>
          <w:tcPr>
            <w:tcW w:w="5193" w:type="dxa"/>
            <w:vAlign w:val="center"/>
          </w:tcPr>
          <w:p w14:paraId="4A6B2BE5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Style w:val="4"/>
                <w:rFonts w:hint="default"/>
                <w:lang w:bidi="ar"/>
              </w:rPr>
              <w:t>17.</w:t>
            </w:r>
            <w:r>
              <w:rPr>
                <w:rStyle w:val="5"/>
                <w:rFonts w:hint="default"/>
                <w:lang w:bidi="ar"/>
              </w:rPr>
              <w:t xml:space="preserve"> </w:t>
            </w:r>
            <w:r>
              <w:rPr>
                <w:rStyle w:val="4"/>
                <w:rFonts w:hint="default"/>
                <w:lang w:bidi="ar"/>
              </w:rPr>
              <w:t>唇外翻矫正术</w:t>
            </w:r>
          </w:p>
        </w:tc>
        <w:tc>
          <w:tcPr>
            <w:tcW w:w="3095" w:type="dxa"/>
            <w:vAlign w:val="center"/>
          </w:tcPr>
          <w:p w14:paraId="71921285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27.5913</w:t>
            </w:r>
          </w:p>
        </w:tc>
      </w:tr>
      <w:tr w14:paraId="1A9E7BF5">
        <w:trPr>
          <w:trHeight w:val="285" w:hRule="atLeast"/>
        </w:trPr>
        <w:tc>
          <w:tcPr>
            <w:tcW w:w="5193" w:type="dxa"/>
            <w:vAlign w:val="center"/>
          </w:tcPr>
          <w:p w14:paraId="05BC89AB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Style w:val="4"/>
                <w:rFonts w:hint="default"/>
                <w:lang w:bidi="ar"/>
              </w:rPr>
              <w:t>18.</w:t>
            </w:r>
            <w:r>
              <w:rPr>
                <w:rStyle w:val="5"/>
                <w:rFonts w:hint="default"/>
                <w:lang w:bidi="ar"/>
              </w:rPr>
              <w:t xml:space="preserve"> </w:t>
            </w:r>
            <w:r>
              <w:rPr>
                <w:rStyle w:val="4"/>
                <w:rFonts w:hint="default"/>
                <w:lang w:bidi="ar"/>
              </w:rPr>
              <w:t>巨口矫形术</w:t>
            </w:r>
          </w:p>
        </w:tc>
        <w:tc>
          <w:tcPr>
            <w:tcW w:w="3095" w:type="dxa"/>
            <w:vAlign w:val="center"/>
          </w:tcPr>
          <w:p w14:paraId="10F01009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27.5914</w:t>
            </w:r>
          </w:p>
        </w:tc>
      </w:tr>
      <w:tr w14:paraId="5E739686">
        <w:trPr>
          <w:trHeight w:val="285" w:hRule="atLeast"/>
        </w:trPr>
        <w:tc>
          <w:tcPr>
            <w:tcW w:w="5193" w:type="dxa"/>
            <w:vAlign w:val="center"/>
          </w:tcPr>
          <w:p w14:paraId="1A4CF27B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19.下颌骨劈开术</w:t>
            </w:r>
          </w:p>
        </w:tc>
        <w:tc>
          <w:tcPr>
            <w:tcW w:w="3095" w:type="dxa"/>
            <w:vAlign w:val="center"/>
          </w:tcPr>
          <w:p w14:paraId="35E07A2A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76.0900x003</w:t>
            </w:r>
          </w:p>
        </w:tc>
      </w:tr>
      <w:tr w14:paraId="62AFD1B0">
        <w:trPr>
          <w:trHeight w:val="285" w:hRule="atLeast"/>
        </w:trPr>
        <w:tc>
          <w:tcPr>
            <w:tcW w:w="5193" w:type="dxa"/>
            <w:vAlign w:val="center"/>
          </w:tcPr>
          <w:p w14:paraId="10D1465D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20.部分下颌骨切除术</w:t>
            </w:r>
          </w:p>
        </w:tc>
        <w:tc>
          <w:tcPr>
            <w:tcW w:w="3095" w:type="dxa"/>
            <w:vAlign w:val="center"/>
          </w:tcPr>
          <w:p w14:paraId="3FF1189C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76.3100</w:t>
            </w:r>
          </w:p>
        </w:tc>
      </w:tr>
      <w:tr w14:paraId="659525C8">
        <w:trPr>
          <w:trHeight w:val="285" w:hRule="atLeast"/>
        </w:trPr>
        <w:tc>
          <w:tcPr>
            <w:tcW w:w="5193" w:type="dxa"/>
            <w:vAlign w:val="center"/>
          </w:tcPr>
          <w:p w14:paraId="49B7D343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21.半下颌骨切除术</w:t>
            </w:r>
          </w:p>
        </w:tc>
        <w:tc>
          <w:tcPr>
            <w:tcW w:w="3095" w:type="dxa"/>
            <w:vAlign w:val="center"/>
          </w:tcPr>
          <w:p w14:paraId="617AB493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76.3102</w:t>
            </w:r>
          </w:p>
        </w:tc>
      </w:tr>
      <w:tr w14:paraId="0143BA57">
        <w:trPr>
          <w:trHeight w:val="285" w:hRule="atLeast"/>
        </w:trPr>
        <w:tc>
          <w:tcPr>
            <w:tcW w:w="5193" w:type="dxa"/>
            <w:vAlign w:val="center"/>
          </w:tcPr>
          <w:p w14:paraId="4329BC07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22.下颌骨体切骨术</w:t>
            </w:r>
          </w:p>
        </w:tc>
        <w:tc>
          <w:tcPr>
            <w:tcW w:w="3095" w:type="dxa"/>
            <w:vAlign w:val="center"/>
          </w:tcPr>
          <w:p w14:paraId="4F8F73AF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76.3104</w:t>
            </w:r>
          </w:p>
        </w:tc>
      </w:tr>
      <w:tr w14:paraId="6D75EAA6">
        <w:trPr>
          <w:trHeight w:val="285" w:hRule="atLeast"/>
        </w:trPr>
        <w:tc>
          <w:tcPr>
            <w:tcW w:w="5193" w:type="dxa"/>
            <w:vAlign w:val="center"/>
          </w:tcPr>
          <w:p w14:paraId="121C794F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Style w:val="4"/>
                <w:rFonts w:hint="default"/>
                <w:lang w:bidi="ar"/>
              </w:rPr>
              <w:t>23.下颌骨部分切除术伴植骨术</w:t>
            </w:r>
          </w:p>
        </w:tc>
        <w:tc>
          <w:tcPr>
            <w:tcW w:w="3095" w:type="dxa"/>
            <w:vAlign w:val="center"/>
          </w:tcPr>
          <w:p w14:paraId="26349779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76.3100x001</w:t>
            </w:r>
          </w:p>
        </w:tc>
      </w:tr>
      <w:tr w14:paraId="19EBCBC9">
        <w:trPr>
          <w:trHeight w:val="285" w:hRule="atLeast"/>
        </w:trPr>
        <w:tc>
          <w:tcPr>
            <w:tcW w:w="5193" w:type="dxa"/>
            <w:vAlign w:val="center"/>
          </w:tcPr>
          <w:p w14:paraId="4B664066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24.面骨部分切除术</w:t>
            </w:r>
          </w:p>
        </w:tc>
        <w:tc>
          <w:tcPr>
            <w:tcW w:w="3095" w:type="dxa"/>
            <w:vAlign w:val="center"/>
          </w:tcPr>
          <w:p w14:paraId="31FFF03C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76.3900x013</w:t>
            </w:r>
          </w:p>
        </w:tc>
      </w:tr>
      <w:tr w14:paraId="6BD3ED2D">
        <w:trPr>
          <w:trHeight w:val="285" w:hRule="atLeast"/>
        </w:trPr>
        <w:tc>
          <w:tcPr>
            <w:tcW w:w="5193" w:type="dxa"/>
            <w:vAlign w:val="center"/>
          </w:tcPr>
          <w:p w14:paraId="7690631E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25.上颌骨部分切除术</w:t>
            </w:r>
          </w:p>
        </w:tc>
        <w:tc>
          <w:tcPr>
            <w:tcW w:w="3095" w:type="dxa"/>
            <w:vAlign w:val="center"/>
          </w:tcPr>
          <w:p w14:paraId="0FDB12F9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76.3902</w:t>
            </w:r>
          </w:p>
        </w:tc>
      </w:tr>
      <w:tr w14:paraId="09DF7F4B">
        <w:trPr>
          <w:trHeight w:val="285" w:hRule="atLeast"/>
        </w:trPr>
        <w:tc>
          <w:tcPr>
            <w:tcW w:w="5193" w:type="dxa"/>
            <w:vAlign w:val="center"/>
          </w:tcPr>
          <w:p w14:paraId="33B1FF6D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26.下颌骨重建术</w:t>
            </w:r>
          </w:p>
        </w:tc>
        <w:tc>
          <w:tcPr>
            <w:tcW w:w="3095" w:type="dxa"/>
            <w:vAlign w:val="center"/>
          </w:tcPr>
          <w:p w14:paraId="103CD71E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76.4300x003</w:t>
            </w:r>
          </w:p>
        </w:tc>
      </w:tr>
      <w:tr w14:paraId="382B104E">
        <w:trPr>
          <w:trHeight w:val="285" w:hRule="atLeast"/>
        </w:trPr>
        <w:tc>
          <w:tcPr>
            <w:tcW w:w="5193" w:type="dxa"/>
            <w:vAlign w:val="center"/>
          </w:tcPr>
          <w:p w14:paraId="2E856DFA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27.下颌根尖下截骨成形术</w:t>
            </w:r>
          </w:p>
        </w:tc>
        <w:tc>
          <w:tcPr>
            <w:tcW w:w="3095" w:type="dxa"/>
            <w:vAlign w:val="center"/>
          </w:tcPr>
          <w:p w14:paraId="325BA973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76.6400x016</w:t>
            </w:r>
          </w:p>
        </w:tc>
      </w:tr>
      <w:tr w14:paraId="085583B9">
        <w:trPr>
          <w:trHeight w:val="285" w:hRule="atLeast"/>
        </w:trPr>
        <w:tc>
          <w:tcPr>
            <w:tcW w:w="5193" w:type="dxa"/>
            <w:vAlign w:val="center"/>
          </w:tcPr>
          <w:p w14:paraId="05042D22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28.下颌矢状劈开术</w:t>
            </w:r>
          </w:p>
        </w:tc>
        <w:tc>
          <w:tcPr>
            <w:tcW w:w="3095" w:type="dxa"/>
            <w:vAlign w:val="center"/>
          </w:tcPr>
          <w:p w14:paraId="04C64D9E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76.6400x017</w:t>
            </w:r>
          </w:p>
        </w:tc>
      </w:tr>
      <w:tr w14:paraId="45B90E98">
        <w:trPr>
          <w:trHeight w:val="285" w:hRule="atLeast"/>
        </w:trPr>
        <w:tc>
          <w:tcPr>
            <w:tcW w:w="5193" w:type="dxa"/>
            <w:vAlign w:val="center"/>
          </w:tcPr>
          <w:p w14:paraId="37B2636E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29.下颌骨成形术</w:t>
            </w:r>
          </w:p>
        </w:tc>
        <w:tc>
          <w:tcPr>
            <w:tcW w:w="3095" w:type="dxa"/>
            <w:vAlign w:val="center"/>
          </w:tcPr>
          <w:p w14:paraId="6B4F224B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76.6401</w:t>
            </w:r>
          </w:p>
        </w:tc>
      </w:tr>
      <w:tr w14:paraId="753D3D7D">
        <w:trPr>
          <w:trHeight w:val="285" w:hRule="atLeast"/>
        </w:trPr>
        <w:tc>
          <w:tcPr>
            <w:tcW w:w="5193" w:type="dxa"/>
            <w:vAlign w:val="center"/>
          </w:tcPr>
          <w:p w14:paraId="4143BDAB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30.下颌骨截骨成形术</w:t>
            </w:r>
          </w:p>
        </w:tc>
        <w:tc>
          <w:tcPr>
            <w:tcW w:w="3095" w:type="dxa"/>
            <w:vAlign w:val="center"/>
          </w:tcPr>
          <w:p w14:paraId="73E72A1C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76.6402</w:t>
            </w:r>
          </w:p>
        </w:tc>
      </w:tr>
      <w:tr w14:paraId="21A18946">
        <w:trPr>
          <w:trHeight w:val="285" w:hRule="atLeast"/>
        </w:trPr>
        <w:tc>
          <w:tcPr>
            <w:tcW w:w="5193" w:type="dxa"/>
            <w:vAlign w:val="center"/>
          </w:tcPr>
          <w:p w14:paraId="6A3737C9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31.上颌骨节段骨成形术[骨切开术]</w:t>
            </w:r>
          </w:p>
        </w:tc>
        <w:tc>
          <w:tcPr>
            <w:tcW w:w="3095" w:type="dxa"/>
            <w:vAlign w:val="center"/>
          </w:tcPr>
          <w:p w14:paraId="1593418E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76.6500</w:t>
            </w:r>
          </w:p>
        </w:tc>
      </w:tr>
      <w:tr w14:paraId="450A75C6">
        <w:trPr>
          <w:trHeight w:val="285" w:hRule="atLeast"/>
        </w:trPr>
        <w:tc>
          <w:tcPr>
            <w:tcW w:w="5193" w:type="dxa"/>
            <w:vAlign w:val="center"/>
          </w:tcPr>
          <w:p w14:paraId="37733E72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32.上颌LeFortⅠ型分块截骨成形术</w:t>
            </w:r>
          </w:p>
        </w:tc>
        <w:tc>
          <w:tcPr>
            <w:tcW w:w="3095" w:type="dxa"/>
            <w:vAlign w:val="center"/>
          </w:tcPr>
          <w:p w14:paraId="02F82CE3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75.6500x006</w:t>
            </w:r>
          </w:p>
        </w:tc>
      </w:tr>
      <w:tr w14:paraId="33E24464">
        <w:trPr>
          <w:trHeight w:val="285" w:hRule="atLeast"/>
        </w:trPr>
        <w:tc>
          <w:tcPr>
            <w:tcW w:w="5193" w:type="dxa"/>
            <w:vAlign w:val="center"/>
          </w:tcPr>
          <w:p w14:paraId="35CF686D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33.上颌LefortⅠ型截骨成形术</w:t>
            </w:r>
          </w:p>
        </w:tc>
        <w:tc>
          <w:tcPr>
            <w:tcW w:w="3095" w:type="dxa"/>
            <w:vAlign w:val="center"/>
          </w:tcPr>
          <w:p w14:paraId="72EC82B2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76.6502</w:t>
            </w:r>
          </w:p>
        </w:tc>
      </w:tr>
      <w:tr w14:paraId="3A4D314A">
        <w:trPr>
          <w:trHeight w:val="285" w:hRule="atLeast"/>
        </w:trPr>
        <w:tc>
          <w:tcPr>
            <w:tcW w:w="5193" w:type="dxa"/>
            <w:vAlign w:val="center"/>
          </w:tcPr>
          <w:p w14:paraId="507D9D39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34.颏成形术</w:t>
            </w:r>
          </w:p>
        </w:tc>
        <w:tc>
          <w:tcPr>
            <w:tcW w:w="3095" w:type="dxa"/>
            <w:vAlign w:val="center"/>
          </w:tcPr>
          <w:p w14:paraId="38553444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76.6800x002</w:t>
            </w:r>
          </w:p>
        </w:tc>
      </w:tr>
      <w:tr w14:paraId="4B763944">
        <w:trPr>
          <w:trHeight w:val="285" w:hRule="atLeast"/>
        </w:trPr>
        <w:tc>
          <w:tcPr>
            <w:tcW w:w="5193" w:type="dxa"/>
            <w:vAlign w:val="center"/>
          </w:tcPr>
          <w:p w14:paraId="14E9DCCB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35.腓骨切除术用作移植物</w:t>
            </w:r>
          </w:p>
        </w:tc>
        <w:tc>
          <w:tcPr>
            <w:tcW w:w="3095" w:type="dxa"/>
            <w:vAlign w:val="center"/>
          </w:tcPr>
          <w:p w14:paraId="3016408B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77.7702</w:t>
            </w:r>
          </w:p>
        </w:tc>
      </w:tr>
      <w:tr w14:paraId="016255AB">
        <w:trPr>
          <w:trHeight w:val="285" w:hRule="atLeast"/>
        </w:trPr>
        <w:tc>
          <w:tcPr>
            <w:tcW w:w="5193" w:type="dxa"/>
            <w:vAlign w:val="center"/>
          </w:tcPr>
          <w:p w14:paraId="475D8121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36.髂骨切除术用作移植物</w:t>
            </w:r>
          </w:p>
        </w:tc>
        <w:tc>
          <w:tcPr>
            <w:tcW w:w="3095" w:type="dxa"/>
            <w:vAlign w:val="center"/>
          </w:tcPr>
          <w:p w14:paraId="75EE1152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77.7901</w:t>
            </w:r>
          </w:p>
        </w:tc>
      </w:tr>
      <w:tr w14:paraId="5232023C">
        <w:trPr>
          <w:trHeight w:val="285" w:hRule="atLeast"/>
        </w:trPr>
        <w:tc>
          <w:tcPr>
            <w:tcW w:w="5193" w:type="dxa"/>
            <w:vAlign w:val="center"/>
          </w:tcPr>
          <w:p w14:paraId="78081FA9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37.面神经解剖术</w:t>
            </w:r>
          </w:p>
        </w:tc>
        <w:tc>
          <w:tcPr>
            <w:tcW w:w="3095" w:type="dxa"/>
            <w:vAlign w:val="center"/>
          </w:tcPr>
          <w:p w14:paraId="1A56506A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04.0401</w:t>
            </w:r>
          </w:p>
        </w:tc>
      </w:tr>
      <w:tr w14:paraId="60340671">
        <w:trPr>
          <w:trHeight w:val="243" w:hRule="atLeast"/>
        </w:trPr>
        <w:tc>
          <w:tcPr>
            <w:tcW w:w="5193" w:type="dxa"/>
            <w:vAlign w:val="center"/>
          </w:tcPr>
          <w:p w14:paraId="20D8A2F0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39.腓动脉穿支腓骨皮瓣游离移植修复</w:t>
            </w:r>
          </w:p>
        </w:tc>
        <w:tc>
          <w:tcPr>
            <w:tcW w:w="3095" w:type="dxa"/>
            <w:vAlign w:val="center"/>
          </w:tcPr>
          <w:p w14:paraId="08BB232F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86.7400x035</w:t>
            </w:r>
          </w:p>
        </w:tc>
      </w:tr>
      <w:tr w14:paraId="47641419">
        <w:trPr>
          <w:trHeight w:val="285" w:hRule="atLeast"/>
        </w:trPr>
        <w:tc>
          <w:tcPr>
            <w:tcW w:w="5193" w:type="dxa"/>
            <w:vAlign w:val="center"/>
          </w:tcPr>
          <w:p w14:paraId="5D751F50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41.血管缝合术</w:t>
            </w:r>
          </w:p>
        </w:tc>
        <w:tc>
          <w:tcPr>
            <w:tcW w:w="3095" w:type="dxa"/>
            <w:vAlign w:val="center"/>
          </w:tcPr>
          <w:p w14:paraId="672FCCE3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39.3000</w:t>
            </w:r>
          </w:p>
        </w:tc>
      </w:tr>
      <w:tr w14:paraId="329DC2BE">
        <w:trPr>
          <w:trHeight w:val="285" w:hRule="atLeast"/>
        </w:trPr>
        <w:tc>
          <w:tcPr>
            <w:tcW w:w="5193" w:type="dxa"/>
            <w:vAlign w:val="center"/>
          </w:tcPr>
          <w:p w14:paraId="022A8C81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42.唇和口的带蒂皮瓣或皮瓣移植</w:t>
            </w:r>
          </w:p>
        </w:tc>
        <w:tc>
          <w:tcPr>
            <w:tcW w:w="3095" w:type="dxa"/>
            <w:vAlign w:val="center"/>
          </w:tcPr>
          <w:p w14:paraId="63116A85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27.5700</w:t>
            </w:r>
          </w:p>
        </w:tc>
      </w:tr>
      <w:tr w14:paraId="2B6EB2F3">
        <w:trPr>
          <w:trHeight w:val="285" w:hRule="atLeast"/>
        </w:trPr>
        <w:tc>
          <w:tcPr>
            <w:tcW w:w="5193" w:type="dxa"/>
            <w:vAlign w:val="center"/>
          </w:tcPr>
          <w:p w14:paraId="2E3AF5BE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43.唇带蒂皮瓣移植术</w:t>
            </w:r>
          </w:p>
        </w:tc>
        <w:tc>
          <w:tcPr>
            <w:tcW w:w="3095" w:type="dxa"/>
            <w:vAlign w:val="center"/>
          </w:tcPr>
          <w:p w14:paraId="08F8DB9E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27.5703</w:t>
            </w:r>
          </w:p>
        </w:tc>
      </w:tr>
      <w:tr w14:paraId="0094EE21">
        <w:trPr>
          <w:trHeight w:val="285" w:hRule="atLeast"/>
        </w:trPr>
        <w:tc>
          <w:tcPr>
            <w:tcW w:w="5193" w:type="dxa"/>
            <w:vAlign w:val="center"/>
          </w:tcPr>
          <w:p w14:paraId="0334A165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44.阻生齿拔除术伴翻瓣</w:t>
            </w:r>
          </w:p>
        </w:tc>
        <w:tc>
          <w:tcPr>
            <w:tcW w:w="3095" w:type="dxa"/>
            <w:vAlign w:val="center"/>
          </w:tcPr>
          <w:p w14:paraId="7919D99C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23.1900x006</w:t>
            </w:r>
          </w:p>
        </w:tc>
      </w:tr>
      <w:tr w14:paraId="6868152C">
        <w:trPr>
          <w:trHeight w:val="285" w:hRule="atLeast"/>
        </w:trPr>
        <w:tc>
          <w:tcPr>
            <w:tcW w:w="5193" w:type="dxa"/>
            <w:vAlign w:val="center"/>
          </w:tcPr>
          <w:p w14:paraId="575F2C27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45.下颌骨死骨切除术</w:t>
            </w:r>
          </w:p>
        </w:tc>
        <w:tc>
          <w:tcPr>
            <w:tcW w:w="3095" w:type="dxa"/>
            <w:vAlign w:val="center"/>
          </w:tcPr>
          <w:p w14:paraId="792DAD8E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76.0101</w:t>
            </w:r>
          </w:p>
        </w:tc>
      </w:tr>
      <w:tr w14:paraId="3B382584">
        <w:trPr>
          <w:trHeight w:val="285" w:hRule="atLeast"/>
        </w:trPr>
        <w:tc>
          <w:tcPr>
            <w:tcW w:w="5193" w:type="dxa"/>
            <w:vAlign w:val="center"/>
          </w:tcPr>
          <w:p w14:paraId="391D201E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46.上颌骨死骨切除术</w:t>
            </w:r>
          </w:p>
        </w:tc>
        <w:tc>
          <w:tcPr>
            <w:tcW w:w="3095" w:type="dxa"/>
            <w:vAlign w:val="center"/>
          </w:tcPr>
          <w:p w14:paraId="2D65F36B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76.0102</w:t>
            </w:r>
          </w:p>
        </w:tc>
      </w:tr>
    </w:tbl>
    <w:p w14:paraId="332C4C02">
      <w:pPr>
        <w:widowControl/>
        <w:jc w:val="center"/>
        <w:textAlignment w:val="center"/>
        <w:rPr>
          <w:rStyle w:val="4"/>
          <w:rFonts w:hint="default"/>
          <w:sz w:val="32"/>
          <w:szCs w:val="32"/>
          <w:lang w:bidi="ar"/>
        </w:rPr>
      </w:pPr>
    </w:p>
    <w:p w14:paraId="098A9FF0">
      <w:pPr>
        <w:widowControl/>
        <w:jc w:val="center"/>
        <w:textAlignment w:val="center"/>
        <w:rPr>
          <w:rStyle w:val="4"/>
          <w:rFonts w:hint="default"/>
          <w:sz w:val="32"/>
          <w:szCs w:val="32"/>
          <w:lang w:bidi="ar"/>
        </w:rPr>
      </w:pPr>
    </w:p>
    <w:p w14:paraId="159F63F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Songti SC Regular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NlYTdlYWQyYjc3ZGU4ZjNhZTg3MWQ2NjkyOWU4NjUifQ=="/>
  </w:docVars>
  <w:rsids>
    <w:rsidRoot w:val="00FF46FD"/>
    <w:rsid w:val="005263A6"/>
    <w:rsid w:val="005E71F8"/>
    <w:rsid w:val="00884750"/>
    <w:rsid w:val="00915E3D"/>
    <w:rsid w:val="00B467BD"/>
    <w:rsid w:val="00D63B15"/>
    <w:rsid w:val="00D91A7C"/>
    <w:rsid w:val="00FF46FD"/>
    <w:rsid w:val="09CF44C1"/>
    <w:rsid w:val="2D5733A3"/>
    <w:rsid w:val="2F2E3D3E"/>
    <w:rsid w:val="347155E9"/>
    <w:rsid w:val="54E07AA8"/>
    <w:rsid w:val="F5FB4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11"/>
    <w:basedOn w:val="3"/>
    <w:autoRedefine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5">
    <w:name w:val="font21"/>
    <w:basedOn w:val="3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195</Words>
  <Characters>1114</Characters>
  <Lines>9</Lines>
  <Paragraphs>2</Paragraphs>
  <TotalTime>1</TotalTime>
  <ScaleCrop>false</ScaleCrop>
  <LinksUpToDate>false</LinksUpToDate>
  <CharactersWithSpaces>1307</CharactersWithSpaces>
  <Application>WPS Office_12.1.23540.23540_F1E327BC-269C-435d-A152-05C5408002CA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2026-08-03T13:14:00Z</dcterms:created>
  <dc:creator>Administrator</dc:creator>
  <cp:lastModifiedBy>keke</cp:lastModifiedBy>
  <dcterms:modified xsi:type="dcterms:W3CDTF">2026-08-03T13:18:09Z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2052-12.1.23540.23540</vt:lpwstr>
  </property>
  <property fmtid="{D5CDD505-2E9C-101B-9397-08002B2CF9AE}" pid="3" name="ICV">
    <vt:lpwstr>FC5112142CDA4D429F5D4C567D4D7245_13</vt:lpwstr>
  </property>
  <property fmtid="{D5CDD505-2E9C-101B-9397-08002B2CF9AE}" pid="4" name="KSOTemplateDocerSaveRecord">
    <vt:lpwstr>eyJoZGlkIjoiMTY0ZDI2NjJhODk0YWI0ODkxMDBiYzEyODIwOGMwNzYiLCJ1c2VySWQiOiI0Nzc1MzYzNDIifQ==</vt:lpwstr>
  </property>
</Properties>
</file>